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51" w:rsidRPr="00AE2251" w:rsidRDefault="00AE2251" w:rsidP="00103A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Приложение к образовательной программе</w:t>
      </w:r>
    </w:p>
    <w:p w:rsidR="00E35D0A" w:rsidRDefault="00103A1C" w:rsidP="00103A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="00AE2251" w:rsidRPr="00AE225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</w:p>
    <w:p w:rsidR="00AE2251" w:rsidRPr="00AE2251" w:rsidRDefault="00AE2251" w:rsidP="00103A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МБОУ СОШ №1</w:t>
      </w:r>
    </w:p>
    <w:p w:rsidR="00192470" w:rsidRPr="00AE2251" w:rsidRDefault="00192470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251" w:rsidRPr="00AE2251" w:rsidRDefault="00AE2251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251" w:rsidRPr="00AE2251" w:rsidRDefault="00AE2251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251" w:rsidRPr="00AE2251" w:rsidRDefault="00AE2251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470" w:rsidRPr="00AE2251" w:rsidRDefault="00192470" w:rsidP="00AE22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2470" w:rsidRPr="00AE2251" w:rsidRDefault="00192470" w:rsidP="00AE2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92470" w:rsidRPr="00AE2251" w:rsidRDefault="00192470" w:rsidP="00AE2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192470" w:rsidRPr="00AE2251" w:rsidRDefault="00192470" w:rsidP="00AE2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«</w:t>
      </w:r>
      <w:r w:rsidR="00AE2251" w:rsidRPr="00AE2251">
        <w:rPr>
          <w:rFonts w:ascii="Times New Roman" w:hAnsi="Times New Roman" w:cs="Times New Roman"/>
          <w:sz w:val="24"/>
          <w:szCs w:val="24"/>
        </w:rPr>
        <w:t>Решение задач повышенной сложности по математике</w:t>
      </w:r>
      <w:r w:rsidRPr="00AE2251">
        <w:rPr>
          <w:rFonts w:ascii="Times New Roman" w:hAnsi="Times New Roman" w:cs="Times New Roman"/>
          <w:sz w:val="24"/>
          <w:szCs w:val="24"/>
        </w:rPr>
        <w:t>»</w:t>
      </w:r>
    </w:p>
    <w:p w:rsidR="00192470" w:rsidRPr="00AE2251" w:rsidRDefault="00192470" w:rsidP="00AE2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10-11 класс</w:t>
      </w:r>
    </w:p>
    <w:p w:rsidR="00192470" w:rsidRPr="00AE2251" w:rsidRDefault="00192470" w:rsidP="00AE2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192470" w:rsidRPr="00AE2251" w:rsidRDefault="00192470" w:rsidP="00AE2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470" w:rsidRPr="00AE2251" w:rsidRDefault="00192470" w:rsidP="00AE2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470" w:rsidRPr="00AE2251" w:rsidRDefault="00192470" w:rsidP="00AE2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70" w:rsidRPr="00AE2251" w:rsidRDefault="00192470" w:rsidP="00AE22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Составители:</w:t>
      </w:r>
    </w:p>
    <w:p w:rsidR="00192470" w:rsidRPr="00AE2251" w:rsidRDefault="00192470" w:rsidP="00AE22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35D0A" w:rsidRDefault="00AE2251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 xml:space="preserve">Косенкова Е.В., </w:t>
      </w:r>
    </w:p>
    <w:p w:rsidR="00E35D0A" w:rsidRDefault="00AE2251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 xml:space="preserve">учитель математики, </w:t>
      </w:r>
    </w:p>
    <w:p w:rsidR="00AE2251" w:rsidRPr="00AE2251" w:rsidRDefault="00AE2251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 xml:space="preserve">1 квалификационная категория </w:t>
      </w:r>
    </w:p>
    <w:p w:rsidR="00AE2251" w:rsidRPr="00AE2251" w:rsidRDefault="00AE2251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Рылова Л.Ю., учитель математики</w:t>
      </w:r>
    </w:p>
    <w:p w:rsidR="00AE2251" w:rsidRPr="00AE2251" w:rsidRDefault="00AE2251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Алмазова О.А., учитель математики</w:t>
      </w:r>
    </w:p>
    <w:p w:rsidR="00192470" w:rsidRPr="00AE2251" w:rsidRDefault="00192470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470" w:rsidRPr="00AE2251" w:rsidRDefault="00192470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470" w:rsidRPr="00AE2251" w:rsidRDefault="00192470" w:rsidP="00AE22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251" w:rsidRDefault="00AE2251" w:rsidP="00AE22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D0A" w:rsidRDefault="00192470" w:rsidP="00AE22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 xml:space="preserve">г.о. Красноуральск </w:t>
      </w:r>
    </w:p>
    <w:p w:rsidR="00192470" w:rsidRPr="00AE2251" w:rsidRDefault="00192470" w:rsidP="00AE22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 xml:space="preserve"> 201</w:t>
      </w:r>
      <w:r w:rsidR="00103A1C">
        <w:rPr>
          <w:rFonts w:ascii="Times New Roman" w:hAnsi="Times New Roman" w:cs="Times New Roman"/>
          <w:sz w:val="24"/>
          <w:szCs w:val="24"/>
        </w:rPr>
        <w:t>6</w:t>
      </w:r>
      <w:r w:rsidRPr="00AE2251">
        <w:rPr>
          <w:rFonts w:ascii="Times New Roman" w:hAnsi="Times New Roman" w:cs="Times New Roman"/>
          <w:sz w:val="24"/>
          <w:szCs w:val="24"/>
        </w:rPr>
        <w:t>г.</w:t>
      </w:r>
    </w:p>
    <w:p w:rsidR="00AE2251" w:rsidRPr="00905320" w:rsidRDefault="00AE2251" w:rsidP="00AE2251">
      <w:pPr>
        <w:pStyle w:val="2"/>
        <w:shd w:val="clear" w:color="auto" w:fill="auto"/>
        <w:ind w:right="20" w:firstLine="700"/>
        <w:jc w:val="center"/>
        <w:rPr>
          <w:b/>
          <w:color w:val="000000"/>
        </w:rPr>
      </w:pPr>
      <w:r w:rsidRPr="00905320">
        <w:rPr>
          <w:b/>
          <w:color w:val="000000"/>
        </w:rPr>
        <w:lastRenderedPageBreak/>
        <w:t>Пояснительная записка</w:t>
      </w:r>
    </w:p>
    <w:p w:rsidR="00AE2251" w:rsidRPr="004A1DAD" w:rsidRDefault="00AE2251" w:rsidP="00AE225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Нормативно-правовыми  основаниями  для  разработки  рабочей  программы  </w:t>
      </w:r>
      <w:r>
        <w:rPr>
          <w:rFonts w:ascii="Times New Roman" w:hAnsi="Times New Roman"/>
          <w:sz w:val="24"/>
          <w:szCs w:val="24"/>
        </w:rPr>
        <w:t>элективного курса</w:t>
      </w:r>
      <w:r w:rsidRPr="004A1DAD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Решение задач повышенной сложности по математике</w:t>
      </w:r>
      <w:r w:rsidRPr="004A1DAD">
        <w:rPr>
          <w:rFonts w:ascii="Times New Roman" w:hAnsi="Times New Roman"/>
          <w:sz w:val="24"/>
          <w:szCs w:val="24"/>
        </w:rPr>
        <w:t xml:space="preserve">»  для  </w:t>
      </w:r>
      <w:r>
        <w:rPr>
          <w:rFonts w:ascii="Times New Roman" w:hAnsi="Times New Roman"/>
          <w:sz w:val="24"/>
          <w:szCs w:val="24"/>
        </w:rPr>
        <w:t>10</w:t>
      </w:r>
      <w:r w:rsidR="00A82EA4">
        <w:rPr>
          <w:rFonts w:ascii="Times New Roman" w:hAnsi="Times New Roman"/>
          <w:sz w:val="24"/>
          <w:szCs w:val="24"/>
        </w:rPr>
        <w:t xml:space="preserve"> - 11</w:t>
      </w:r>
      <w:r w:rsidRPr="004A1D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класс</w:t>
      </w:r>
      <w:r w:rsidR="00A82EA4">
        <w:rPr>
          <w:rFonts w:ascii="Times New Roman" w:hAnsi="Times New Roman"/>
          <w:sz w:val="24"/>
          <w:szCs w:val="24"/>
        </w:rPr>
        <w:t>ов</w:t>
      </w:r>
      <w:r w:rsidRPr="004A1DAD">
        <w:rPr>
          <w:rFonts w:ascii="Times New Roman" w:hAnsi="Times New Roman"/>
          <w:sz w:val="24"/>
          <w:szCs w:val="24"/>
        </w:rPr>
        <w:t xml:space="preserve"> являются: </w:t>
      </w:r>
    </w:p>
    <w:p w:rsidR="00AE2251" w:rsidRPr="004A1DAD" w:rsidRDefault="00AE2251" w:rsidP="00AE2251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 Федеральный  закон  от  29  декабря  2012 г.  N 273-ФЗ  «Об  образовании  в  Российской  Федерации", </w:t>
      </w:r>
    </w:p>
    <w:p w:rsidR="00E35D0A" w:rsidRDefault="00AE2251" w:rsidP="00AE225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D0A">
        <w:rPr>
          <w:rFonts w:ascii="Times New Roman" w:hAnsi="Times New Roman"/>
          <w:sz w:val="24"/>
          <w:szCs w:val="24"/>
        </w:rPr>
        <w:t>Федеральный  компонент государственного  образовательного  стандарта  основного  общего  образования  (Приказ Министерства  образования  РФ  от  5  марта  2004  г.  №  1089  «Об  утверждении  федерального компонента  государственных   образовательных  стандартов  начального  общего,  основного общего и среднего</w:t>
      </w:r>
      <w:r w:rsidR="00E35D0A">
        <w:rPr>
          <w:rFonts w:ascii="Times New Roman" w:hAnsi="Times New Roman"/>
          <w:sz w:val="24"/>
          <w:szCs w:val="24"/>
        </w:rPr>
        <w:t xml:space="preserve"> (полного) общего образования»)</w:t>
      </w:r>
    </w:p>
    <w:p w:rsidR="00E35D0A" w:rsidRDefault="00E35D0A" w:rsidP="00AE225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6991">
        <w:rPr>
          <w:rFonts w:ascii="Times New Roman" w:hAnsi="Times New Roman" w:cs="Times New Roman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 23290)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251" w:rsidRDefault="00E35D0A" w:rsidP="00E35D0A">
      <w:pPr>
        <w:pStyle w:val="a3"/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D0A">
        <w:rPr>
          <w:rFonts w:ascii="Times New Roman" w:hAnsi="Times New Roman"/>
          <w:sz w:val="24"/>
          <w:szCs w:val="24"/>
        </w:rPr>
        <w:t xml:space="preserve"> </w:t>
      </w:r>
      <w:r w:rsidR="00AE2251" w:rsidRPr="00E35D0A">
        <w:rPr>
          <w:rFonts w:ascii="Times New Roman" w:hAnsi="Times New Roman"/>
          <w:sz w:val="24"/>
          <w:szCs w:val="24"/>
        </w:rPr>
        <w:t>Рабочая  программа  составлена  на  основе:</w:t>
      </w:r>
    </w:p>
    <w:p w:rsidR="00AE2251" w:rsidRPr="004A1DAD" w:rsidRDefault="00AE2251" w:rsidP="00AE2251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программы  по  алгебре для </w:t>
      </w:r>
      <w:r w:rsidR="00953CD5">
        <w:rPr>
          <w:rFonts w:ascii="Times New Roman" w:hAnsi="Times New Roman"/>
          <w:sz w:val="24"/>
          <w:szCs w:val="24"/>
        </w:rPr>
        <w:t>10-11</w:t>
      </w:r>
      <w:r w:rsidRPr="004A1DAD">
        <w:rPr>
          <w:rFonts w:ascii="Times New Roman" w:hAnsi="Times New Roman"/>
          <w:sz w:val="24"/>
          <w:szCs w:val="24"/>
        </w:rPr>
        <w:t xml:space="preserve">  классов к </w:t>
      </w:r>
      <w:r>
        <w:rPr>
          <w:rFonts w:ascii="Times New Roman" w:hAnsi="Times New Roman"/>
          <w:sz w:val="24"/>
          <w:szCs w:val="24"/>
        </w:rPr>
        <w:t>учебнику</w:t>
      </w:r>
      <w:r w:rsidRPr="004A1DAD">
        <w:rPr>
          <w:rFonts w:ascii="Times New Roman" w:hAnsi="Times New Roman"/>
          <w:sz w:val="24"/>
          <w:szCs w:val="24"/>
        </w:rPr>
        <w:t xml:space="preserve">  Ю.М. Колягина, </w:t>
      </w:r>
      <w:r w:rsidR="00953CD5">
        <w:rPr>
          <w:rFonts w:ascii="Times New Roman" w:hAnsi="Times New Roman"/>
          <w:sz w:val="24"/>
          <w:szCs w:val="24"/>
        </w:rPr>
        <w:t>М</w:t>
      </w:r>
      <w:r w:rsidRPr="004A1DAD">
        <w:rPr>
          <w:rFonts w:ascii="Times New Roman" w:hAnsi="Times New Roman"/>
          <w:sz w:val="24"/>
          <w:szCs w:val="24"/>
        </w:rPr>
        <w:t xml:space="preserve">.В. </w:t>
      </w:r>
      <w:r w:rsidR="00953CD5">
        <w:rPr>
          <w:rFonts w:ascii="Times New Roman" w:hAnsi="Times New Roman"/>
          <w:sz w:val="24"/>
          <w:szCs w:val="24"/>
        </w:rPr>
        <w:t>Ткачевой</w:t>
      </w:r>
      <w:r w:rsidRPr="004A1DAD">
        <w:rPr>
          <w:rFonts w:ascii="Times New Roman" w:hAnsi="Times New Roman"/>
          <w:sz w:val="24"/>
          <w:szCs w:val="24"/>
        </w:rPr>
        <w:t>, Н.Е. Федоровой, М.И. Шабунина (Программы для общеобразовательных учреждений. Алгебра</w:t>
      </w:r>
      <w:r w:rsidR="00953CD5">
        <w:rPr>
          <w:rFonts w:ascii="Times New Roman" w:hAnsi="Times New Roman"/>
          <w:sz w:val="24"/>
          <w:szCs w:val="24"/>
        </w:rPr>
        <w:t xml:space="preserve"> и начала математического анализа</w:t>
      </w:r>
      <w:r w:rsidRPr="004A1DAD">
        <w:rPr>
          <w:rFonts w:ascii="Times New Roman" w:hAnsi="Times New Roman"/>
          <w:sz w:val="24"/>
          <w:szCs w:val="24"/>
        </w:rPr>
        <w:t xml:space="preserve">. </w:t>
      </w:r>
      <w:r w:rsidR="00953CD5">
        <w:rPr>
          <w:rFonts w:ascii="Times New Roman" w:hAnsi="Times New Roman"/>
          <w:sz w:val="24"/>
          <w:szCs w:val="24"/>
        </w:rPr>
        <w:t>10</w:t>
      </w:r>
      <w:r w:rsidRPr="004A1DAD">
        <w:rPr>
          <w:rFonts w:ascii="Times New Roman" w:hAnsi="Times New Roman"/>
          <w:sz w:val="24"/>
          <w:szCs w:val="24"/>
        </w:rPr>
        <w:t>-</w:t>
      </w:r>
      <w:r w:rsidR="00953CD5">
        <w:rPr>
          <w:rFonts w:ascii="Times New Roman" w:hAnsi="Times New Roman"/>
          <w:sz w:val="24"/>
          <w:szCs w:val="24"/>
        </w:rPr>
        <w:t>11</w:t>
      </w:r>
      <w:r w:rsidRPr="004A1DAD">
        <w:rPr>
          <w:rFonts w:ascii="Times New Roman" w:hAnsi="Times New Roman"/>
          <w:sz w:val="24"/>
          <w:szCs w:val="24"/>
        </w:rPr>
        <w:t xml:space="preserve"> классы / сост. Т.А. Бурмистрова - М.: "Просвещение", 2009 г.) </w:t>
      </w:r>
    </w:p>
    <w:p w:rsidR="00AE2251" w:rsidRDefault="00AE2251" w:rsidP="00AE2251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AD">
        <w:rPr>
          <w:rFonts w:ascii="Times New Roman" w:hAnsi="Times New Roman"/>
          <w:sz w:val="24"/>
          <w:szCs w:val="24"/>
        </w:rPr>
        <w:t xml:space="preserve"> программы по геометрии для </w:t>
      </w:r>
      <w:r w:rsidR="00953CD5">
        <w:rPr>
          <w:rFonts w:ascii="Times New Roman" w:hAnsi="Times New Roman"/>
          <w:sz w:val="24"/>
          <w:szCs w:val="24"/>
        </w:rPr>
        <w:t>10-11</w:t>
      </w:r>
      <w:r w:rsidRPr="004A1DAD">
        <w:rPr>
          <w:rFonts w:ascii="Times New Roman" w:hAnsi="Times New Roman"/>
          <w:sz w:val="24"/>
          <w:szCs w:val="24"/>
        </w:rPr>
        <w:t xml:space="preserve"> классов к </w:t>
      </w:r>
      <w:r>
        <w:rPr>
          <w:rFonts w:ascii="Times New Roman" w:hAnsi="Times New Roman"/>
          <w:sz w:val="24"/>
          <w:szCs w:val="24"/>
        </w:rPr>
        <w:t>учебнику</w:t>
      </w:r>
      <w:r w:rsidRPr="004A1DAD">
        <w:rPr>
          <w:rFonts w:ascii="Times New Roman" w:hAnsi="Times New Roman"/>
          <w:sz w:val="24"/>
          <w:szCs w:val="24"/>
        </w:rPr>
        <w:t xml:space="preserve"> Л.С. Атанасяна,  В.Ф.  Бутузова,  С.Б.  Кадомцева  и  др.  (Программы  для  общеобразовательных учреждений. Геометрия. </w:t>
      </w:r>
      <w:r w:rsidR="00953CD5">
        <w:rPr>
          <w:rFonts w:ascii="Times New Roman" w:hAnsi="Times New Roman"/>
          <w:sz w:val="24"/>
          <w:szCs w:val="24"/>
        </w:rPr>
        <w:t>10-11</w:t>
      </w:r>
      <w:r w:rsidRPr="004A1DAD">
        <w:rPr>
          <w:rFonts w:ascii="Times New Roman" w:hAnsi="Times New Roman"/>
          <w:sz w:val="24"/>
          <w:szCs w:val="24"/>
        </w:rPr>
        <w:t xml:space="preserve"> классы / сост. Т.А. Бурмистрова) - М.: "Просвещение", 2009 г.).</w:t>
      </w:r>
    </w:p>
    <w:p w:rsidR="00AE2251" w:rsidRPr="00AE2251" w:rsidRDefault="00AE2251" w:rsidP="00AE2251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sz w:val="24"/>
        </w:rPr>
      </w:pPr>
      <w:r w:rsidRPr="00AE2251">
        <w:rPr>
          <w:rFonts w:ascii="Times New Roman" w:hAnsi="Times New Roman"/>
          <w:color w:val="000000"/>
          <w:sz w:val="24"/>
        </w:rPr>
        <w:t>комплекта программ рекомендованного Экспертным советом ИРРО для использования в образовательном процессе в образовательных учреждениях Свердловской области (протокол № 9 от 25 мая 2007 г.) Авторы составители А. Ф. Клеймёнов, А. Е. Шнейдер. Екатеринбург: ИРРО, 2008 г.</w:t>
      </w:r>
    </w:p>
    <w:p w:rsidR="00AE2251" w:rsidRPr="00E35D0A" w:rsidRDefault="00AE2251" w:rsidP="00AE2251">
      <w:pPr>
        <w:pStyle w:val="2"/>
        <w:shd w:val="clear" w:color="auto" w:fill="auto"/>
        <w:ind w:right="20" w:firstLine="700"/>
        <w:rPr>
          <w:color w:val="000000"/>
          <w:sz w:val="24"/>
          <w:szCs w:val="24"/>
        </w:rPr>
      </w:pPr>
      <w:r w:rsidRPr="00E35D0A">
        <w:rPr>
          <w:color w:val="000000"/>
          <w:sz w:val="24"/>
          <w:szCs w:val="24"/>
        </w:rPr>
        <w:t>Основное содержание материала соответствует государственному стандарту среднего общего образования и примерной программе среднего общего образования. Способствует успешной подготовке обучающих к сдаче государственной итоговой аттестации и дальнейшего профессионального определения. Это требует некоторого углубления и расширения тем общеобразовательного стандарта. Расширение производится за счёт материала для углублённого изучения математики.</w:t>
      </w:r>
    </w:p>
    <w:p w:rsidR="00AE2251" w:rsidRPr="00E35D0A" w:rsidRDefault="00AE2251" w:rsidP="00953CD5">
      <w:pPr>
        <w:pStyle w:val="40"/>
        <w:shd w:val="clear" w:color="auto" w:fill="auto"/>
        <w:jc w:val="both"/>
        <w:rPr>
          <w:sz w:val="24"/>
          <w:szCs w:val="24"/>
        </w:rPr>
      </w:pPr>
      <w:r w:rsidRPr="00E35D0A">
        <w:rPr>
          <w:color w:val="000000"/>
          <w:sz w:val="24"/>
          <w:szCs w:val="24"/>
        </w:rPr>
        <w:lastRenderedPageBreak/>
        <w:t>Цель курса:</w:t>
      </w:r>
    </w:p>
    <w:p w:rsidR="00AE2251" w:rsidRPr="00E35D0A" w:rsidRDefault="00AE2251" w:rsidP="00AE2251">
      <w:pPr>
        <w:pStyle w:val="2"/>
        <w:numPr>
          <w:ilvl w:val="0"/>
          <w:numId w:val="4"/>
        </w:numPr>
        <w:shd w:val="clear" w:color="auto" w:fill="auto"/>
        <w:ind w:right="20"/>
        <w:rPr>
          <w:sz w:val="24"/>
          <w:szCs w:val="24"/>
        </w:rPr>
      </w:pPr>
      <w:r w:rsidRPr="00E35D0A">
        <w:rPr>
          <w:color w:val="000000"/>
          <w:sz w:val="24"/>
          <w:szCs w:val="24"/>
        </w:rPr>
        <w:t>Усвоение, углубление и расширение математических знаний, интеллектуальное, творческое развитие обучающихся;</w:t>
      </w:r>
    </w:p>
    <w:p w:rsidR="00AE2251" w:rsidRPr="00E35D0A" w:rsidRDefault="00AE2251" w:rsidP="00AE2251">
      <w:pPr>
        <w:pStyle w:val="2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E35D0A">
        <w:rPr>
          <w:color w:val="000000"/>
          <w:sz w:val="24"/>
          <w:szCs w:val="24"/>
        </w:rPr>
        <w:t>Развитие устойчивого интереса к предмету;</w:t>
      </w:r>
    </w:p>
    <w:p w:rsidR="00AE2251" w:rsidRPr="00E35D0A" w:rsidRDefault="00AE2251" w:rsidP="00AE2251">
      <w:pPr>
        <w:pStyle w:val="2"/>
        <w:numPr>
          <w:ilvl w:val="0"/>
          <w:numId w:val="4"/>
        </w:numPr>
        <w:shd w:val="clear" w:color="auto" w:fill="auto"/>
        <w:ind w:right="20"/>
        <w:rPr>
          <w:sz w:val="24"/>
          <w:szCs w:val="24"/>
        </w:rPr>
      </w:pPr>
      <w:r w:rsidRPr="00E35D0A">
        <w:rPr>
          <w:color w:val="000000"/>
          <w:sz w:val="24"/>
          <w:szCs w:val="24"/>
        </w:rPr>
        <w:t>Приобщение к истории математики, как части общечеловеческой культуры;</w:t>
      </w:r>
    </w:p>
    <w:p w:rsidR="00AE2251" w:rsidRPr="00E35D0A" w:rsidRDefault="00AE2251" w:rsidP="00AE2251">
      <w:pPr>
        <w:pStyle w:val="2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E35D0A">
        <w:rPr>
          <w:color w:val="000000"/>
          <w:sz w:val="24"/>
          <w:szCs w:val="24"/>
        </w:rPr>
        <w:t>Развитие информационной культуры.</w:t>
      </w:r>
    </w:p>
    <w:p w:rsidR="00A82EA4" w:rsidRPr="00A82EA4" w:rsidRDefault="00A82EA4" w:rsidP="00A82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82EA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Задачи курса: </w:t>
      </w:r>
    </w:p>
    <w:p w:rsidR="00A82EA4" w:rsidRPr="00953CD5" w:rsidRDefault="00A82EA4" w:rsidP="00953CD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CD5"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Реализация индивидуализации обучения; удовлетворение образовательных потребностей школьников по алгебре. Формирование устойчивого интереса учащихся к предмету.</w:t>
      </w:r>
    </w:p>
    <w:p w:rsidR="00A82EA4" w:rsidRPr="00953CD5" w:rsidRDefault="00A82EA4" w:rsidP="00953CD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CD5">
        <w:rPr>
          <w:rFonts w:ascii="Times New Roman" w:eastAsia="Times New Roman" w:hAnsi="Times New Roman"/>
          <w:color w:val="000000" w:themeColor="text1"/>
          <w:sz w:val="24"/>
          <w:szCs w:val="24"/>
        </w:rPr>
        <w:t>Выявление и развитие их математических способностей.</w:t>
      </w:r>
    </w:p>
    <w:p w:rsidR="00A82EA4" w:rsidRPr="00953CD5" w:rsidRDefault="00A82EA4" w:rsidP="00953CD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CD5">
        <w:rPr>
          <w:rFonts w:ascii="Times New Roman" w:eastAsia="Times New Roman" w:hAnsi="Times New Roman"/>
          <w:color w:val="000000" w:themeColor="text1"/>
          <w:sz w:val="24"/>
          <w:szCs w:val="24"/>
        </w:rPr>
        <w:t>Подготовка к обучению в ВУЗе.</w:t>
      </w:r>
    </w:p>
    <w:p w:rsidR="00A82EA4" w:rsidRPr="00953CD5" w:rsidRDefault="00A82EA4" w:rsidP="00953CD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CD5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Обеспечение усвоения обучающимися наиболее общих приемов и способов решения задач. Развитие умений самостоятельно анализировать и решать задачи по образцу и в незнакомой ситуации;</w:t>
      </w:r>
    </w:p>
    <w:p w:rsidR="00A82EA4" w:rsidRPr="00953CD5" w:rsidRDefault="00A82EA4" w:rsidP="00953CD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CD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и развитие аналитического и логического мышления.</w:t>
      </w:r>
    </w:p>
    <w:p w:rsidR="00A82EA4" w:rsidRPr="00953CD5" w:rsidRDefault="00A82EA4" w:rsidP="00953CD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CD5">
        <w:rPr>
          <w:rFonts w:ascii="Times New Roman" w:eastAsia="Times New Roman" w:hAnsi="Times New Roman"/>
          <w:color w:val="000000" w:themeColor="text1"/>
          <w:sz w:val="24"/>
          <w:szCs w:val="24"/>
        </w:rPr>
        <w:t>Расширение математического представления учащихся по определённым темам, включённым в программы вступительных экзаменов в другие типы учебных заведений.</w:t>
      </w:r>
    </w:p>
    <w:p w:rsidR="00A82EA4" w:rsidRDefault="00A82EA4" w:rsidP="00953CD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CD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коммуникативных и обще учебных навыков, навыков самостоятельной работы, умений вести дискуссию, аргументировать ответы.</w:t>
      </w:r>
    </w:p>
    <w:p w:rsidR="00217A97" w:rsidRPr="00953CD5" w:rsidRDefault="00217A97" w:rsidP="00217A9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7A97" w:rsidRPr="00217A97" w:rsidRDefault="00217A97" w:rsidP="00217A9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217A97">
        <w:rPr>
          <w:rFonts w:ascii="Times New Roman" w:hAnsi="Times New Roman"/>
          <w:b/>
          <w:sz w:val="24"/>
        </w:rPr>
        <w:t xml:space="preserve">Место учебного предмета в учебном плане </w:t>
      </w:r>
    </w:p>
    <w:p w:rsidR="00217A97" w:rsidRPr="00217A97" w:rsidRDefault="00217A97" w:rsidP="00217A9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Элективный курс «Решение задач повышенной сложности по математике»</w:t>
      </w:r>
      <w:r w:rsidRPr="00217A97">
        <w:rPr>
          <w:rFonts w:ascii="Times New Roman" w:hAnsi="Times New Roman"/>
          <w:color w:val="000000"/>
          <w:sz w:val="24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10</w:t>
      </w:r>
      <w:r w:rsidRPr="00217A97">
        <w:rPr>
          <w:rFonts w:ascii="Times New Roman" w:hAnsi="Times New Roman"/>
          <w:color w:val="000000"/>
          <w:sz w:val="24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11</w:t>
      </w:r>
      <w:r w:rsidRPr="00217A97">
        <w:rPr>
          <w:rFonts w:ascii="Times New Roman" w:hAnsi="Times New Roman"/>
          <w:color w:val="000000"/>
          <w:sz w:val="24"/>
          <w:shd w:val="clear" w:color="auto" w:fill="FFFFFF"/>
        </w:rPr>
        <w:t xml:space="preserve"> классах представлен как учебный предмет в части учебного плана, формируемой участниками образовательных отношений</w:t>
      </w:r>
      <w:r w:rsidRPr="00217A97">
        <w:rPr>
          <w:rFonts w:ascii="Times New Roman" w:hAnsi="Times New Roman"/>
          <w:sz w:val="24"/>
        </w:rPr>
        <w:t xml:space="preserve">. На изучение курса </w:t>
      </w:r>
      <w:r w:rsidR="00103A1C">
        <w:rPr>
          <w:rFonts w:ascii="Times New Roman" w:hAnsi="Times New Roman"/>
          <w:sz w:val="24"/>
        </w:rPr>
        <w:t xml:space="preserve">отводится </w:t>
      </w:r>
      <w:r w:rsidRPr="00217A97">
        <w:rPr>
          <w:rFonts w:ascii="Times New Roman" w:hAnsi="Times New Roman"/>
          <w:sz w:val="24"/>
        </w:rPr>
        <w:t>70 часов. Данный курс проводится в урочное время, стоит в школьном расписании как урок.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1619"/>
        <w:gridCol w:w="1619"/>
        <w:gridCol w:w="1620"/>
      </w:tblGrid>
      <w:tr w:rsidR="00217A97" w:rsidRPr="004A1DAD" w:rsidTr="00217A97">
        <w:trPr>
          <w:trHeight w:val="6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4A1DAD">
              <w:rPr>
                <w:rFonts w:ascii="Times New Roman" w:hAnsi="Times New Roman"/>
                <w:b/>
                <w:sz w:val="24"/>
                <w:szCs w:val="24"/>
              </w:rPr>
              <w:br/>
              <w:t>недельных часов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4A1DAD">
              <w:rPr>
                <w:rFonts w:ascii="Times New Roman" w:hAnsi="Times New Roman"/>
                <w:b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AD">
              <w:rPr>
                <w:rFonts w:ascii="Times New Roman" w:hAnsi="Times New Roman"/>
                <w:b/>
                <w:sz w:val="24"/>
                <w:szCs w:val="24"/>
              </w:rPr>
              <w:t>за учебный год</w:t>
            </w:r>
          </w:p>
        </w:tc>
      </w:tr>
      <w:tr w:rsidR="00217A97" w:rsidRPr="004A1DAD" w:rsidTr="00217A97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A1DA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Решение задач повышенной сложности по математике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17A97" w:rsidRPr="004A1DAD" w:rsidTr="00217A97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7" w:rsidRPr="004A1DAD" w:rsidRDefault="00217A97" w:rsidP="00217A9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A1DAD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7" w:rsidRPr="004A1DAD" w:rsidRDefault="00217A97" w:rsidP="00A83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 xml:space="preserve">Решение задач повышенной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сложности по математике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7" w:rsidRPr="004A1DAD" w:rsidRDefault="00217A97" w:rsidP="00A8340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A82EA4" w:rsidRDefault="00A82EA4" w:rsidP="00953C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04CE0" w:rsidRPr="00AE2251" w:rsidRDefault="00904CE0" w:rsidP="00953C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5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</w:t>
      </w:r>
    </w:p>
    <w:p w:rsidR="00904CE0" w:rsidRPr="00AE2251" w:rsidRDefault="00904CE0" w:rsidP="00AE2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Основные требования к уровню подготовки сформулированы в федеральном компоненте основного общего образования:</w:t>
      </w:r>
    </w:p>
    <w:p w:rsidR="00904CE0" w:rsidRPr="00AE2251" w:rsidRDefault="00904CE0" w:rsidP="00953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251">
        <w:rPr>
          <w:rFonts w:ascii="Times New Roman" w:hAnsi="Times New Roman" w:cs="Times New Roman"/>
          <w:b/>
          <w:sz w:val="24"/>
          <w:szCs w:val="24"/>
        </w:rPr>
        <w:t>1.  Функции, их свойства и графики.</w:t>
      </w:r>
    </w:p>
    <w:p w:rsidR="00904CE0" w:rsidRPr="00AE2251" w:rsidRDefault="00904CE0" w:rsidP="00953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Изучение программного материала даёт возможность учащимся:</w:t>
      </w:r>
    </w:p>
    <w:p w:rsidR="00904CE0" w:rsidRPr="00953CD5" w:rsidRDefault="00904CE0" w:rsidP="00953CD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расширить знания о функциях и их свойствах:</w:t>
      </w:r>
    </w:p>
    <w:p w:rsidR="00904CE0" w:rsidRPr="00953CD5" w:rsidRDefault="00904CE0" w:rsidP="00953CD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степенной, показательной, логарифмической и тригонометрической;</w:t>
      </w:r>
    </w:p>
    <w:p w:rsidR="00904CE0" w:rsidRPr="00953CD5" w:rsidRDefault="00904CE0" w:rsidP="00953CD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выработать навыки в построении графиков функции, заданных формулами, в построении графиков дробно- линейных функций, содержащих модули.</w:t>
      </w:r>
    </w:p>
    <w:p w:rsidR="00904CE0" w:rsidRPr="00AE2251" w:rsidRDefault="00904CE0" w:rsidP="00953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251">
        <w:rPr>
          <w:rFonts w:ascii="Times New Roman" w:hAnsi="Times New Roman" w:cs="Times New Roman"/>
          <w:b/>
          <w:sz w:val="24"/>
          <w:szCs w:val="24"/>
        </w:rPr>
        <w:t>2.Уравнения и нераве</w:t>
      </w:r>
      <w:r w:rsidR="00192470" w:rsidRPr="00AE2251">
        <w:rPr>
          <w:rFonts w:ascii="Times New Roman" w:hAnsi="Times New Roman" w:cs="Times New Roman"/>
          <w:b/>
          <w:sz w:val="24"/>
          <w:szCs w:val="24"/>
        </w:rPr>
        <w:t>н</w:t>
      </w:r>
      <w:r w:rsidRPr="00AE2251">
        <w:rPr>
          <w:rFonts w:ascii="Times New Roman" w:hAnsi="Times New Roman" w:cs="Times New Roman"/>
          <w:b/>
          <w:sz w:val="24"/>
          <w:szCs w:val="24"/>
        </w:rPr>
        <w:t>ства с одной переменной.</w:t>
      </w:r>
    </w:p>
    <w:p w:rsidR="00904CE0" w:rsidRPr="00AE2251" w:rsidRDefault="00904CE0" w:rsidP="00953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Изучение программного материала даёт возможность учащимся:</w:t>
      </w:r>
    </w:p>
    <w:p w:rsidR="00904CE0" w:rsidRPr="00953CD5" w:rsidRDefault="00904CE0" w:rsidP="00953C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освоить различные приёмы в решении уравнений, в том числе нестандартных;</w:t>
      </w:r>
    </w:p>
    <w:p w:rsidR="00904CE0" w:rsidRPr="00953CD5" w:rsidRDefault="00192470" w:rsidP="00953C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усовер</w:t>
      </w:r>
      <w:r w:rsidR="00904CE0" w:rsidRPr="00953CD5">
        <w:rPr>
          <w:rFonts w:ascii="Times New Roman" w:hAnsi="Times New Roman" w:cs="Times New Roman"/>
          <w:sz w:val="24"/>
          <w:szCs w:val="24"/>
        </w:rPr>
        <w:t>шенствовать технику решения различных уравнений, неравенств, в том числе неравенств и уравнений повышенной сложности;</w:t>
      </w:r>
    </w:p>
    <w:p w:rsidR="00904CE0" w:rsidRPr="00953CD5" w:rsidRDefault="00953CD5" w:rsidP="00953C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с</w:t>
      </w:r>
      <w:r w:rsidR="00904CE0" w:rsidRPr="00953CD5">
        <w:rPr>
          <w:rFonts w:ascii="Times New Roman" w:hAnsi="Times New Roman" w:cs="Times New Roman"/>
          <w:sz w:val="24"/>
          <w:szCs w:val="24"/>
        </w:rPr>
        <w:t>формировать умение в решении иррациональных уравнений и неравенств, в то</w:t>
      </w:r>
      <w:r w:rsidR="00192470" w:rsidRPr="00953CD5">
        <w:rPr>
          <w:rFonts w:ascii="Times New Roman" w:hAnsi="Times New Roman" w:cs="Times New Roman"/>
          <w:sz w:val="24"/>
          <w:szCs w:val="24"/>
        </w:rPr>
        <w:t>м числе неравенств  и уравнений</w:t>
      </w:r>
      <w:r w:rsidR="00904CE0" w:rsidRPr="00953CD5">
        <w:rPr>
          <w:rFonts w:ascii="Times New Roman" w:hAnsi="Times New Roman" w:cs="Times New Roman"/>
          <w:sz w:val="24"/>
          <w:szCs w:val="24"/>
        </w:rPr>
        <w:t>, содержащих переменную под знаком модуля</w:t>
      </w:r>
    </w:p>
    <w:p w:rsidR="00904CE0" w:rsidRPr="00AE2251" w:rsidRDefault="00904CE0" w:rsidP="00953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251">
        <w:rPr>
          <w:rFonts w:ascii="Times New Roman" w:hAnsi="Times New Roman" w:cs="Times New Roman"/>
          <w:b/>
          <w:sz w:val="24"/>
          <w:szCs w:val="24"/>
        </w:rPr>
        <w:t>3.Ур</w:t>
      </w:r>
      <w:r w:rsidR="00953CD5">
        <w:rPr>
          <w:rFonts w:ascii="Times New Roman" w:hAnsi="Times New Roman" w:cs="Times New Roman"/>
          <w:b/>
          <w:sz w:val="24"/>
          <w:szCs w:val="24"/>
        </w:rPr>
        <w:t>а</w:t>
      </w:r>
      <w:r w:rsidRPr="00AE2251">
        <w:rPr>
          <w:rFonts w:ascii="Times New Roman" w:hAnsi="Times New Roman" w:cs="Times New Roman"/>
          <w:b/>
          <w:sz w:val="24"/>
          <w:szCs w:val="24"/>
        </w:rPr>
        <w:t>внения и неравенства с двумя переменными и их системы.</w:t>
      </w:r>
    </w:p>
    <w:p w:rsidR="00904CE0" w:rsidRPr="00AE2251" w:rsidRDefault="00904CE0" w:rsidP="00953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Изучение программного материала даёт возможность обучающимся:</w:t>
      </w:r>
    </w:p>
    <w:p w:rsidR="00904CE0" w:rsidRPr="00953CD5" w:rsidRDefault="00904CE0" w:rsidP="00953CD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усовершенствовать технику решения систем уравнений с двумя переменными;</w:t>
      </w:r>
    </w:p>
    <w:p w:rsidR="00904CE0" w:rsidRPr="00953CD5" w:rsidRDefault="00904CE0" w:rsidP="00953CD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сформировать умение в графической интерпретации решения систем уравнений;</w:t>
      </w:r>
    </w:p>
    <w:p w:rsidR="00904CE0" w:rsidRPr="00953CD5" w:rsidRDefault="00904CE0" w:rsidP="00953CD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освоить приёмы решения уравнений и систем повышенной сложности;</w:t>
      </w:r>
    </w:p>
    <w:p w:rsidR="00904CE0" w:rsidRPr="00953CD5" w:rsidRDefault="00904CE0" w:rsidP="00953CD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сформировать умения в решении задач с помощью систем уравнений.</w:t>
      </w:r>
    </w:p>
    <w:p w:rsidR="00904CE0" w:rsidRDefault="00904CE0" w:rsidP="00953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251">
        <w:rPr>
          <w:rFonts w:ascii="Times New Roman" w:hAnsi="Times New Roman" w:cs="Times New Roman"/>
          <w:b/>
          <w:sz w:val="24"/>
          <w:szCs w:val="24"/>
        </w:rPr>
        <w:t>4. Текстовые задачи.</w:t>
      </w:r>
    </w:p>
    <w:p w:rsidR="00953CD5" w:rsidRPr="00AE2251" w:rsidRDefault="00953CD5" w:rsidP="00953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Изучение программного материала даёт возможность обучающимся:</w:t>
      </w:r>
    </w:p>
    <w:p w:rsidR="00904CE0" w:rsidRPr="00953CD5" w:rsidRDefault="00904CE0" w:rsidP="00953C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усовершенствовать технику решения задач, алгоритм их решения;</w:t>
      </w:r>
    </w:p>
    <w:p w:rsidR="00904CE0" w:rsidRPr="00953CD5" w:rsidRDefault="00904CE0" w:rsidP="00953C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классифицировать задачи, связанные с понятиями «концентрация», « процентное содержание», «совместная работа»,  задачи «на движение», с «экономическим содержанием»;</w:t>
      </w:r>
    </w:p>
    <w:p w:rsidR="00904CE0" w:rsidRDefault="00904CE0" w:rsidP="00953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251">
        <w:rPr>
          <w:rFonts w:ascii="Times New Roman" w:hAnsi="Times New Roman" w:cs="Times New Roman"/>
          <w:b/>
          <w:sz w:val="24"/>
          <w:szCs w:val="24"/>
        </w:rPr>
        <w:t>5.Уравнения и неравенства с параметрами.</w:t>
      </w:r>
    </w:p>
    <w:p w:rsidR="00953CD5" w:rsidRPr="00AE2251" w:rsidRDefault="00953CD5" w:rsidP="00953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Изучение программного материала даёт возможность обучающимся:</w:t>
      </w:r>
    </w:p>
    <w:p w:rsidR="00904CE0" w:rsidRPr="00953CD5" w:rsidRDefault="00953CD5" w:rsidP="00953CD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с</w:t>
      </w:r>
      <w:r w:rsidR="00904CE0" w:rsidRPr="00953CD5">
        <w:rPr>
          <w:rFonts w:ascii="Times New Roman" w:hAnsi="Times New Roman" w:cs="Times New Roman"/>
          <w:sz w:val="24"/>
          <w:szCs w:val="24"/>
        </w:rPr>
        <w:t>истематизировать методы и приёмы решения уравнений и неравенств с параметрами.</w:t>
      </w:r>
    </w:p>
    <w:p w:rsidR="00904CE0" w:rsidRPr="00953CD5" w:rsidRDefault="00953CD5" w:rsidP="00953CD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t>н</w:t>
      </w:r>
      <w:r w:rsidR="00904CE0" w:rsidRPr="00953CD5">
        <w:rPr>
          <w:rFonts w:ascii="Times New Roman" w:hAnsi="Times New Roman" w:cs="Times New Roman"/>
          <w:sz w:val="24"/>
          <w:szCs w:val="24"/>
        </w:rPr>
        <w:t>аучиться приёмам, основанным на  использовании  графиков, решать задачи с параметрами.</w:t>
      </w:r>
    </w:p>
    <w:p w:rsidR="00904CE0" w:rsidRPr="00AE2251" w:rsidRDefault="00904CE0" w:rsidP="00953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251">
        <w:rPr>
          <w:rFonts w:ascii="Times New Roman" w:hAnsi="Times New Roman" w:cs="Times New Roman"/>
          <w:b/>
          <w:sz w:val="24"/>
          <w:szCs w:val="24"/>
        </w:rPr>
        <w:t>6. Геометрические фигуры и их с</w:t>
      </w:r>
      <w:r w:rsidR="00192470" w:rsidRPr="00AE2251">
        <w:rPr>
          <w:rFonts w:ascii="Times New Roman" w:hAnsi="Times New Roman" w:cs="Times New Roman"/>
          <w:b/>
          <w:sz w:val="24"/>
          <w:szCs w:val="24"/>
        </w:rPr>
        <w:t>в</w:t>
      </w:r>
      <w:r w:rsidRPr="00AE2251">
        <w:rPr>
          <w:rFonts w:ascii="Times New Roman" w:hAnsi="Times New Roman" w:cs="Times New Roman"/>
          <w:b/>
          <w:sz w:val="24"/>
          <w:szCs w:val="24"/>
        </w:rPr>
        <w:t>ойства.</w:t>
      </w:r>
    </w:p>
    <w:p w:rsidR="00904CE0" w:rsidRPr="00953CD5" w:rsidRDefault="00904CE0" w:rsidP="00953CD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5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методах решения геометрических задач.</w:t>
      </w:r>
    </w:p>
    <w:p w:rsidR="00AB52DF" w:rsidRPr="00AE2251" w:rsidRDefault="00904CE0" w:rsidP="00AE2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51">
        <w:rPr>
          <w:rFonts w:ascii="Times New Roman" w:hAnsi="Times New Roman" w:cs="Times New Roman"/>
          <w:b/>
          <w:sz w:val="24"/>
          <w:szCs w:val="24"/>
        </w:rPr>
        <w:t>Учебно- тематический план 10 класс</w:t>
      </w:r>
    </w:p>
    <w:tbl>
      <w:tblPr>
        <w:tblStyle w:val="a4"/>
        <w:tblW w:w="9806" w:type="dxa"/>
        <w:tblLook w:val="04A0"/>
      </w:tblPr>
      <w:tblGrid>
        <w:gridCol w:w="817"/>
        <w:gridCol w:w="4536"/>
        <w:gridCol w:w="1086"/>
        <w:gridCol w:w="1454"/>
        <w:gridCol w:w="1913"/>
      </w:tblGrid>
      <w:tr w:rsidR="00904CE0" w:rsidRPr="00AE2251" w:rsidTr="001F0172">
        <w:tc>
          <w:tcPr>
            <w:tcW w:w="817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F0172" w:rsidRPr="00AE2251" w:rsidTr="001F0172">
        <w:tc>
          <w:tcPr>
            <w:tcW w:w="817" w:type="dxa"/>
          </w:tcPr>
          <w:p w:rsidR="001F0172" w:rsidRPr="00AE2251" w:rsidRDefault="001F0172" w:rsidP="00AE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0172" w:rsidRPr="00AE2251" w:rsidRDefault="001F0172" w:rsidP="001652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Выражения и преобразования </w:t>
            </w:r>
          </w:p>
        </w:tc>
        <w:tc>
          <w:tcPr>
            <w:tcW w:w="1086" w:type="dxa"/>
          </w:tcPr>
          <w:p w:rsidR="001F0172" w:rsidRPr="00165219" w:rsidRDefault="00165219" w:rsidP="00AE2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1F0172" w:rsidRPr="00AE2251" w:rsidRDefault="001F0172" w:rsidP="00AE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F0172" w:rsidRPr="00AE2251" w:rsidRDefault="001F0172" w:rsidP="00AE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Корень степени n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536" w:type="dxa"/>
          </w:tcPr>
          <w:p w:rsidR="00904CE0" w:rsidRPr="00AE2251" w:rsidRDefault="00904CE0" w:rsidP="00953C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ЕГЭ прошлых лет 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DF" w:rsidRPr="00AE2251" w:rsidTr="00A82EA4">
        <w:tc>
          <w:tcPr>
            <w:tcW w:w="9806" w:type="dxa"/>
            <w:gridSpan w:val="5"/>
          </w:tcPr>
          <w:p w:rsidR="00AB52DF" w:rsidRPr="00AE2251" w:rsidRDefault="00AB52DF" w:rsidP="00AE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(17 часов)</w:t>
            </w: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Общие приёмы решения уравнений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Решение степенных уравнений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Решение  показательных уравнений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Однородные показательные уравнения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Системы логарифмических уравнений и неравенств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04CE0" w:rsidRPr="00AE2251" w:rsidRDefault="00904CE0" w:rsidP="00953C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ЕГЭ прошлых лет 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DF" w:rsidRPr="00AE2251" w:rsidTr="00A82EA4">
        <w:tc>
          <w:tcPr>
            <w:tcW w:w="9806" w:type="dxa"/>
            <w:gridSpan w:val="5"/>
          </w:tcPr>
          <w:p w:rsidR="00AB52DF" w:rsidRPr="00AE2251" w:rsidRDefault="00AB52DF" w:rsidP="001F01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Тригонометрические </w:t>
            </w:r>
            <w:r w:rsidR="001F0172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и тригонометрические уравнения</w:t>
            </w:r>
            <w:r w:rsidRPr="00AE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 первой и второй степени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параметрами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Система тригонометрических уравнений с двумя переменными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 xml:space="preserve">Разбор типичных ошибок при </w:t>
            </w:r>
            <w:r w:rsidRPr="00A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заданий ЕГЭ прошлых лет</w:t>
            </w:r>
          </w:p>
        </w:tc>
        <w:tc>
          <w:tcPr>
            <w:tcW w:w="1086" w:type="dxa"/>
          </w:tcPr>
          <w:p w:rsidR="00904CE0" w:rsidRPr="00AE2251" w:rsidRDefault="001F0172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1F0172">
        <w:tc>
          <w:tcPr>
            <w:tcW w:w="817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6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CE0" w:rsidRPr="00AE2251" w:rsidRDefault="00904CE0" w:rsidP="00AE2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DF" w:rsidRPr="00AE2251" w:rsidRDefault="00904CE0" w:rsidP="00217A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51">
        <w:rPr>
          <w:rFonts w:ascii="Times New Roman" w:hAnsi="Times New Roman" w:cs="Times New Roman"/>
          <w:b/>
          <w:sz w:val="24"/>
          <w:szCs w:val="24"/>
        </w:rPr>
        <w:t xml:space="preserve">Учебно – тематический </w:t>
      </w:r>
      <w:r w:rsidR="00192470" w:rsidRPr="00AE2251">
        <w:rPr>
          <w:rFonts w:ascii="Times New Roman" w:hAnsi="Times New Roman" w:cs="Times New Roman"/>
          <w:b/>
          <w:sz w:val="24"/>
          <w:szCs w:val="24"/>
        </w:rPr>
        <w:t>план</w:t>
      </w:r>
      <w:r w:rsidR="00217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51">
        <w:rPr>
          <w:rFonts w:ascii="Times New Roman" w:hAnsi="Times New Roman" w:cs="Times New Roman"/>
          <w:b/>
          <w:sz w:val="24"/>
          <w:szCs w:val="24"/>
        </w:rPr>
        <w:t>11</w:t>
      </w:r>
      <w:r w:rsidR="00217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5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4"/>
        <w:tblW w:w="0" w:type="auto"/>
        <w:tblLook w:val="04A0"/>
      </w:tblPr>
      <w:tblGrid>
        <w:gridCol w:w="861"/>
        <w:gridCol w:w="4134"/>
        <w:gridCol w:w="1093"/>
        <w:gridCol w:w="1598"/>
        <w:gridCol w:w="1884"/>
      </w:tblGrid>
      <w:tr w:rsidR="00904CE0" w:rsidRPr="00AE2251" w:rsidTr="00217A97">
        <w:tc>
          <w:tcPr>
            <w:tcW w:w="861" w:type="dxa"/>
          </w:tcPr>
          <w:p w:rsidR="00904CE0" w:rsidRDefault="00904CE0" w:rsidP="00A82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2EA4" w:rsidRPr="00AE2251" w:rsidRDefault="00A82EA4" w:rsidP="00A82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AB52DF" w:rsidRPr="00AE2251" w:rsidTr="00217A97">
        <w:tc>
          <w:tcPr>
            <w:tcW w:w="9570" w:type="dxa"/>
            <w:gridSpan w:val="5"/>
          </w:tcPr>
          <w:p w:rsidR="00AB52DF" w:rsidRPr="00AE2251" w:rsidRDefault="00AB52DF" w:rsidP="00AE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 (8 часов)</w:t>
            </w: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Проценты и пропорции. Основные задачи на проценты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Задачи на сложные проценты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Задачи на производительность и работу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Задачи на концентрацию, смеси и сплавы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Задачи в целых числах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DF" w:rsidRPr="00AE2251" w:rsidTr="00217A97">
        <w:tc>
          <w:tcPr>
            <w:tcW w:w="9570" w:type="dxa"/>
            <w:gridSpan w:val="5"/>
          </w:tcPr>
          <w:p w:rsidR="00AB52DF" w:rsidRPr="00AE2251" w:rsidRDefault="00AB52DF" w:rsidP="00AE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(16 часов)</w:t>
            </w: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A82EA4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функции. Значение функций: тригонометрической, показательной, логарифмической и т. д. Сохранение знака на интервале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График функции, построение графика функции</w:t>
            </w:r>
          </w:p>
        </w:tc>
        <w:tc>
          <w:tcPr>
            <w:tcW w:w="1093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Производная функции. Геометрический смысл производной.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Нахождение углового коэффициента (тангенса угла наклона) касательной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производной по её графику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смысл производной. 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производных. Производная суммы, произведения, частного двух функций. Производная сложной </w:t>
            </w:r>
            <w:r w:rsidRPr="00A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с помощью производной. Нахождение промежутков монотонности, экстремумов, наибольшего и наименьшего значений на промежутке, заданной аналитически, и по графику производной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DF" w:rsidRPr="00AE2251" w:rsidTr="00217A97">
        <w:tc>
          <w:tcPr>
            <w:tcW w:w="9570" w:type="dxa"/>
            <w:gridSpan w:val="5"/>
          </w:tcPr>
          <w:p w:rsidR="00AB52DF" w:rsidRPr="00AE2251" w:rsidRDefault="00AB52DF" w:rsidP="001F01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Первообразная. Интеграл (</w:t>
            </w:r>
            <w:r w:rsidR="001F0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E2251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Первообразная суммы, первообразная произведения функции на число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Задача о вычислении площади криволинейной трапеции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прошлых лет в Свердловской области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DF" w:rsidRPr="00AE2251" w:rsidTr="00217A97">
        <w:tc>
          <w:tcPr>
            <w:tcW w:w="9570" w:type="dxa"/>
            <w:gridSpan w:val="5"/>
          </w:tcPr>
          <w:p w:rsidR="00AB52DF" w:rsidRPr="00AE2251" w:rsidRDefault="00AB52DF" w:rsidP="00AE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их свойства. Измерение геометрических величин (7 часов)</w:t>
            </w: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Многоугольники. Признаки равенства и подобия треугольников. Теорема синусов и косинусов.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Окружность, описанная и вписанная в многоугольник. Центральные и вписанные углы 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в пространстве. Угол между прямой и плоскостью. Угол между плоскостями. 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Многогранники. Призма. Сечение призмы плоскостью. Обём призмы. Площадь полной и боковой поверхности призмы.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Пирамида. Сечение пирамиды плоскостью. Усечённая пирамида. Конус.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Тела вращения.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c>
          <w:tcPr>
            <w:tcW w:w="861" w:type="dxa"/>
          </w:tcPr>
          <w:p w:rsidR="00904CE0" w:rsidRPr="00AE2251" w:rsidRDefault="009F3637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 xml:space="preserve">Разбор типичных ошибок при </w:t>
            </w:r>
            <w:r w:rsidRPr="00A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заданий ЕГЭ прошлых лет в Свердловской области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0" w:rsidRPr="00AE2251" w:rsidTr="00217A97">
        <w:trPr>
          <w:trHeight w:val="70"/>
        </w:trPr>
        <w:tc>
          <w:tcPr>
            <w:tcW w:w="861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3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8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04CE0" w:rsidRPr="00AE2251" w:rsidRDefault="00904CE0" w:rsidP="00AE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CE0" w:rsidRPr="00AE2251" w:rsidRDefault="00904CE0" w:rsidP="00AE2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A4" w:rsidRDefault="00A82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2EA4" w:rsidRPr="00AE2251" w:rsidRDefault="00A82EA4" w:rsidP="00A82E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251">
        <w:rPr>
          <w:rFonts w:ascii="Times New Roman" w:hAnsi="Times New Roman" w:cs="Times New Roman"/>
          <w:b/>
          <w:sz w:val="24"/>
          <w:szCs w:val="24"/>
        </w:rPr>
        <w:lastRenderedPageBreak/>
        <w:t>Перечень  учебно-методического обеспечения:</w:t>
      </w:r>
    </w:p>
    <w:p w:rsidR="00A82EA4" w:rsidRPr="00AE2251" w:rsidRDefault="00A82EA4" w:rsidP="00A82EA4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(Сборник нормативных документов. Математика.-Дрофа.2004).</w:t>
      </w:r>
    </w:p>
    <w:p w:rsidR="00A82EA4" w:rsidRPr="00AE2251" w:rsidRDefault="00A82EA4" w:rsidP="00A82EA4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Алгебра с углублённым изучением математики. 9кл. Дополнительные главы.  Ю. Н. Макарычев и др. 2009г.</w:t>
      </w:r>
    </w:p>
    <w:p w:rsidR="00A82EA4" w:rsidRPr="00AE2251" w:rsidRDefault="00A82EA4" w:rsidP="00A82EA4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 10-11кл. Н. Я. Виленкин 2006г.</w:t>
      </w:r>
    </w:p>
    <w:p w:rsidR="00A82EA4" w:rsidRPr="00AE2251" w:rsidRDefault="00A82EA4" w:rsidP="00A82EA4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251">
        <w:rPr>
          <w:rFonts w:ascii="Times New Roman" w:hAnsi="Times New Roman" w:cs="Times New Roman"/>
          <w:sz w:val="24"/>
          <w:szCs w:val="24"/>
        </w:rPr>
        <w:t>Комплекты сборников заданий по подготовке к ЕГЭ (2010-2016 год, под редакцией Семёнова Г. С., Лысенко Ф. Ф., Мальцева Д. А. и д.р.)</w:t>
      </w:r>
    </w:p>
    <w:p w:rsidR="00C34CD1" w:rsidRPr="00AE2251" w:rsidRDefault="00C34CD1" w:rsidP="00AE22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34CD1" w:rsidRPr="00AE2251" w:rsidSect="00732095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56" w:rsidRDefault="00301256" w:rsidP="00192470">
      <w:pPr>
        <w:spacing w:after="0" w:line="240" w:lineRule="auto"/>
      </w:pPr>
      <w:r>
        <w:separator/>
      </w:r>
    </w:p>
  </w:endnote>
  <w:endnote w:type="continuationSeparator" w:id="1">
    <w:p w:rsidR="00301256" w:rsidRDefault="00301256" w:rsidP="0019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32095" w:rsidRPr="00732095" w:rsidRDefault="00B324C9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732095">
          <w:rPr>
            <w:rFonts w:ascii="Times New Roman" w:hAnsi="Times New Roman" w:cs="Times New Roman"/>
            <w:sz w:val="24"/>
          </w:rPr>
          <w:fldChar w:fldCharType="begin"/>
        </w:r>
        <w:r w:rsidR="00732095" w:rsidRPr="0073209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32095">
          <w:rPr>
            <w:rFonts w:ascii="Times New Roman" w:hAnsi="Times New Roman" w:cs="Times New Roman"/>
            <w:sz w:val="24"/>
          </w:rPr>
          <w:fldChar w:fldCharType="separate"/>
        </w:r>
        <w:r w:rsidR="00E35D0A">
          <w:rPr>
            <w:rFonts w:ascii="Times New Roman" w:hAnsi="Times New Roman" w:cs="Times New Roman"/>
            <w:noProof/>
            <w:sz w:val="24"/>
          </w:rPr>
          <w:t>10</w:t>
        </w:r>
        <w:r w:rsidRPr="007320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32095" w:rsidRPr="00732095" w:rsidRDefault="00732095">
    <w:pPr>
      <w:pStyle w:val="a8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56" w:rsidRDefault="00301256" w:rsidP="00192470">
      <w:pPr>
        <w:spacing w:after="0" w:line="240" w:lineRule="auto"/>
      </w:pPr>
      <w:r>
        <w:separator/>
      </w:r>
    </w:p>
  </w:footnote>
  <w:footnote w:type="continuationSeparator" w:id="1">
    <w:p w:rsidR="00301256" w:rsidRDefault="00301256" w:rsidP="0019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A0F"/>
    <w:multiLevelType w:val="hybridMultilevel"/>
    <w:tmpl w:val="FA3085B0"/>
    <w:lvl w:ilvl="0" w:tplc="AF98D670">
      <w:start w:val="4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D92"/>
    <w:multiLevelType w:val="hybridMultilevel"/>
    <w:tmpl w:val="40A2F44C"/>
    <w:lvl w:ilvl="0" w:tplc="52B08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596"/>
    <w:multiLevelType w:val="hybridMultilevel"/>
    <w:tmpl w:val="DA14C4FC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6922"/>
    <w:multiLevelType w:val="hybridMultilevel"/>
    <w:tmpl w:val="06F0887E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21196"/>
    <w:multiLevelType w:val="hybridMultilevel"/>
    <w:tmpl w:val="BB9CFE66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D0551"/>
    <w:multiLevelType w:val="hybridMultilevel"/>
    <w:tmpl w:val="40A2F44C"/>
    <w:lvl w:ilvl="0" w:tplc="52B08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DA4"/>
    <w:multiLevelType w:val="hybridMultilevel"/>
    <w:tmpl w:val="43B25C14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55659"/>
    <w:multiLevelType w:val="hybridMultilevel"/>
    <w:tmpl w:val="C5909A6E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D134A"/>
    <w:multiLevelType w:val="hybridMultilevel"/>
    <w:tmpl w:val="6284FFB0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409DF"/>
    <w:multiLevelType w:val="hybridMultilevel"/>
    <w:tmpl w:val="E794C51A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0706C"/>
    <w:multiLevelType w:val="multilevel"/>
    <w:tmpl w:val="69DC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84719"/>
    <w:multiLevelType w:val="hybridMultilevel"/>
    <w:tmpl w:val="B1663FFE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1128B"/>
    <w:multiLevelType w:val="hybridMultilevel"/>
    <w:tmpl w:val="01D82A02"/>
    <w:lvl w:ilvl="0" w:tplc="30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E0"/>
    <w:rsid w:val="0006214C"/>
    <w:rsid w:val="000A4633"/>
    <w:rsid w:val="00103A1C"/>
    <w:rsid w:val="00165219"/>
    <w:rsid w:val="00192470"/>
    <w:rsid w:val="001B3815"/>
    <w:rsid w:val="001F0172"/>
    <w:rsid w:val="00217A97"/>
    <w:rsid w:val="002B2292"/>
    <w:rsid w:val="00301256"/>
    <w:rsid w:val="003F186F"/>
    <w:rsid w:val="00422238"/>
    <w:rsid w:val="004C6D36"/>
    <w:rsid w:val="004F630E"/>
    <w:rsid w:val="0054211B"/>
    <w:rsid w:val="005E2E4E"/>
    <w:rsid w:val="006E705D"/>
    <w:rsid w:val="00702285"/>
    <w:rsid w:val="00732095"/>
    <w:rsid w:val="00904CE0"/>
    <w:rsid w:val="00953CD5"/>
    <w:rsid w:val="009B3509"/>
    <w:rsid w:val="009F3637"/>
    <w:rsid w:val="00A82EA4"/>
    <w:rsid w:val="00AB52DF"/>
    <w:rsid w:val="00AE2251"/>
    <w:rsid w:val="00B324C9"/>
    <w:rsid w:val="00BB2E38"/>
    <w:rsid w:val="00C34CD1"/>
    <w:rsid w:val="00CB0E59"/>
    <w:rsid w:val="00E35D0A"/>
    <w:rsid w:val="00FC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E0"/>
    <w:pPr>
      <w:ind w:left="720"/>
      <w:contextualSpacing/>
    </w:pPr>
  </w:style>
  <w:style w:type="table" w:styleId="a4">
    <w:name w:val="Table Grid"/>
    <w:basedOn w:val="a1"/>
    <w:uiPriority w:val="59"/>
    <w:rsid w:val="00904C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247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9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247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9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2470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2"/>
    <w:rsid w:val="00AE22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E225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AE225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2251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E0"/>
    <w:pPr>
      <w:ind w:left="720"/>
      <w:contextualSpacing/>
    </w:pPr>
  </w:style>
  <w:style w:type="table" w:styleId="a4">
    <w:name w:val="Table Grid"/>
    <w:basedOn w:val="a1"/>
    <w:uiPriority w:val="59"/>
    <w:rsid w:val="00904C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Ярошенко В.Н.</cp:lastModifiedBy>
  <cp:revision>8</cp:revision>
  <cp:lastPrinted>2015-11-23T12:54:00Z</cp:lastPrinted>
  <dcterms:created xsi:type="dcterms:W3CDTF">2016-11-06T11:32:00Z</dcterms:created>
  <dcterms:modified xsi:type="dcterms:W3CDTF">2016-11-30T11:03:00Z</dcterms:modified>
</cp:coreProperties>
</file>